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EF" w:rsidRPr="00760DC1" w:rsidRDefault="00F411EF" w:rsidP="00F411EF">
      <w:pPr>
        <w:jc w:val="center"/>
        <w:rPr>
          <w:rFonts w:ascii="Copperplate Gothic Bold" w:hAnsi="Copperplate Gothic Bold"/>
        </w:rPr>
      </w:pPr>
      <w:r w:rsidRPr="00760DC1">
        <w:rPr>
          <w:rFonts w:ascii="Copperplate Gothic Bold" w:hAnsi="Copperplate Gothic Bold"/>
        </w:rPr>
        <w:t>Mr. Eason’s Chop Shop</w:t>
      </w:r>
    </w:p>
    <w:p w:rsidR="00F411EF" w:rsidRDefault="00F411EF" w:rsidP="00F411EF">
      <w:pPr>
        <w:jc w:val="center"/>
      </w:pPr>
    </w:p>
    <w:p w:rsidR="00F411EF" w:rsidRPr="00760DC1" w:rsidRDefault="00F411EF" w:rsidP="00F411EF">
      <w:pPr>
        <w:rPr>
          <w:rFonts w:ascii="Adobe Caslon Pro" w:hAnsi="Adobe Caslon Pro"/>
        </w:rPr>
      </w:pPr>
      <w:r w:rsidRPr="00760DC1">
        <w:rPr>
          <w:rFonts w:ascii="Adobe Caslon Pro" w:hAnsi="Adobe Caslon Pro"/>
        </w:rPr>
        <w:t>Mr. Eason has been running a Barbershop</w:t>
      </w:r>
      <w:r w:rsidR="00A4734B" w:rsidRPr="00760DC1">
        <w:rPr>
          <w:rFonts w:ascii="Adobe Caslon Pro" w:hAnsi="Adobe Caslon Pro"/>
        </w:rPr>
        <w:t xml:space="preserve"> and he</w:t>
      </w:r>
      <w:r w:rsidRPr="00760DC1">
        <w:rPr>
          <w:rFonts w:ascii="Adobe Caslon Pro" w:hAnsi="Adobe Caslon Pro"/>
        </w:rPr>
        <w:t xml:space="preserve"> must prepare a couple financial statements</w:t>
      </w:r>
      <w:r w:rsidR="007364DE" w:rsidRPr="00760DC1">
        <w:rPr>
          <w:rFonts w:ascii="Adobe Caslon Pro" w:hAnsi="Adobe Caslon Pro"/>
        </w:rPr>
        <w:t xml:space="preserve"> for the end of the fiscal year (December 31</w:t>
      </w:r>
      <w:r w:rsidR="007364DE" w:rsidRPr="00760DC1">
        <w:rPr>
          <w:rFonts w:ascii="Adobe Caslon Pro" w:hAnsi="Adobe Caslon Pro"/>
          <w:vertAlign w:val="superscript"/>
        </w:rPr>
        <w:t>st</w:t>
      </w:r>
      <w:r w:rsidR="00D70527">
        <w:rPr>
          <w:rFonts w:ascii="Adobe Caslon Pro" w:hAnsi="Adobe Caslon Pro"/>
        </w:rPr>
        <w:t>, 2015</w:t>
      </w:r>
      <w:r w:rsidR="007364DE" w:rsidRPr="00760DC1">
        <w:rPr>
          <w:rFonts w:ascii="Adobe Caslon Pro" w:hAnsi="Adobe Caslon Pro"/>
        </w:rPr>
        <w:t>)</w:t>
      </w:r>
      <w:r w:rsidRPr="00760DC1">
        <w:rPr>
          <w:rFonts w:ascii="Adobe Caslon Pro" w:hAnsi="Adobe Caslon Pro"/>
        </w:rPr>
        <w:t>. He does not want to get himself into trouble so he has entrusted his wonderful grade 10 Business class to prepare a balance sheet and Income statement for him.</w:t>
      </w:r>
    </w:p>
    <w:p w:rsidR="00F411EF" w:rsidRPr="00760DC1" w:rsidRDefault="00F411EF" w:rsidP="00F411EF">
      <w:pPr>
        <w:rPr>
          <w:rFonts w:ascii="Adobe Caslon Pro" w:hAnsi="Adobe Caslon Pro"/>
        </w:rPr>
      </w:pPr>
    </w:p>
    <w:p w:rsidR="00F411EF" w:rsidRPr="00760DC1" w:rsidRDefault="00F411EF" w:rsidP="00F411EF">
      <w:pPr>
        <w:rPr>
          <w:rFonts w:ascii="Adobe Caslon Pro" w:hAnsi="Adobe Caslon Pro"/>
        </w:rPr>
      </w:pPr>
      <w:r w:rsidRPr="00760DC1">
        <w:rPr>
          <w:rFonts w:ascii="Adobe Caslon Pro" w:hAnsi="Adobe Caslon Pro"/>
        </w:rPr>
        <w:t xml:space="preserve">Task: You must use your knowledge and notes to create a balance sheet and Income statement for him. </w:t>
      </w:r>
    </w:p>
    <w:p w:rsidR="00F411EF" w:rsidRPr="00760DC1" w:rsidRDefault="00F411EF" w:rsidP="00F411EF">
      <w:pPr>
        <w:rPr>
          <w:rFonts w:ascii="Adobe Caslon Pro" w:hAnsi="Adobe Caslon Pro"/>
        </w:rPr>
      </w:pPr>
    </w:p>
    <w:p w:rsidR="00F411EF" w:rsidRPr="00760DC1" w:rsidRDefault="00A4734B" w:rsidP="00F411EF">
      <w:pPr>
        <w:rPr>
          <w:rFonts w:ascii="Adobe Caslon Pro" w:hAnsi="Adobe Caslon Pro"/>
        </w:rPr>
      </w:pPr>
      <w:r w:rsidRPr="00760DC1">
        <w:rPr>
          <w:rFonts w:ascii="Adobe Caslon Pro" w:hAnsi="Adobe Caslon Pro"/>
        </w:rPr>
        <w:t xml:space="preserve">1. </w:t>
      </w:r>
      <w:r w:rsidR="00F411EF" w:rsidRPr="00760DC1">
        <w:rPr>
          <w:rFonts w:ascii="Adobe Caslon Pro" w:hAnsi="Adobe Caslon Pro"/>
        </w:rPr>
        <w:t>Balance Sheet</w:t>
      </w:r>
    </w:p>
    <w:p w:rsidR="00F411EF" w:rsidRPr="00760DC1" w:rsidRDefault="00F411EF" w:rsidP="00F411EF">
      <w:pPr>
        <w:rPr>
          <w:rFonts w:ascii="Adobe Caslon Pro" w:hAnsi="Adobe Caslon Pro"/>
        </w:rPr>
      </w:pPr>
    </w:p>
    <w:p w:rsidR="00F457A8" w:rsidRPr="00760DC1" w:rsidRDefault="00F411EF" w:rsidP="00F411EF">
      <w:pPr>
        <w:rPr>
          <w:rFonts w:ascii="Adobe Caslon Pro" w:hAnsi="Adobe Caslon Pro"/>
        </w:rPr>
      </w:pPr>
      <w:r w:rsidRPr="00760DC1">
        <w:rPr>
          <w:rFonts w:ascii="Adobe Caslon Pro" w:hAnsi="Adobe Caslon Pro"/>
        </w:rPr>
        <w:t xml:space="preserve">Look through the information provided about the Chop Shop. Make sure to accurately identify the Assets and Liabilities before inputting the information. </w:t>
      </w:r>
      <w:r w:rsidR="00A4734B" w:rsidRPr="00760DC1">
        <w:rPr>
          <w:rFonts w:ascii="Adobe Caslon Pro" w:hAnsi="Adobe Caslon Pro"/>
        </w:rPr>
        <w:t>Create a Balance Sheet with the templates provided (Hard Copy or electronic</w:t>
      </w:r>
      <w:r w:rsidR="000C4AFB" w:rsidRPr="00760DC1">
        <w:rPr>
          <w:rFonts w:ascii="Adobe Caslon Pro" w:hAnsi="Adobe Caslon Pro"/>
        </w:rPr>
        <w:t>, they are posted on the wiki</w:t>
      </w:r>
      <w:r w:rsidR="00A4734B" w:rsidRPr="00760DC1">
        <w:rPr>
          <w:rFonts w:ascii="Adobe Caslon Pro" w:hAnsi="Adobe Caslon Pro"/>
        </w:rPr>
        <w:t xml:space="preserve">). You only have to do </w:t>
      </w:r>
      <w:r w:rsidR="00A4734B" w:rsidRPr="00760DC1">
        <w:rPr>
          <w:rFonts w:ascii="Adobe Caslon Pro" w:hAnsi="Adobe Caslon Pro"/>
          <w:b/>
        </w:rPr>
        <w:t>one</w:t>
      </w:r>
      <w:r w:rsidR="00A4734B" w:rsidRPr="00760DC1">
        <w:rPr>
          <w:rFonts w:ascii="Adobe Caslon Pro" w:hAnsi="Adobe Caslon Pro"/>
        </w:rPr>
        <w:t xml:space="preserve"> of two formats discussed in class. </w:t>
      </w:r>
    </w:p>
    <w:p w:rsidR="00F457A8" w:rsidRPr="00760DC1" w:rsidRDefault="00F457A8" w:rsidP="00F411EF">
      <w:pPr>
        <w:rPr>
          <w:rFonts w:ascii="Adobe Caslon Pro" w:hAnsi="Adobe Caslon Pro"/>
        </w:rPr>
      </w:pPr>
    </w:p>
    <w:tbl>
      <w:tblPr>
        <w:tblStyle w:val="TableGrid"/>
        <w:tblW w:w="0" w:type="auto"/>
        <w:tblLook w:val="00BF"/>
      </w:tblPr>
      <w:tblGrid>
        <w:gridCol w:w="3288"/>
      </w:tblGrid>
      <w:tr w:rsidR="00F457A8" w:rsidRPr="00760DC1">
        <w:tc>
          <w:tcPr>
            <w:tcW w:w="3288" w:type="dxa"/>
          </w:tcPr>
          <w:p w:rsidR="00F457A8" w:rsidRPr="00760DC1" w:rsidRDefault="00F457A8" w:rsidP="00F411EF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Cash: $28,000</w:t>
            </w:r>
          </w:p>
        </w:tc>
      </w:tr>
      <w:tr w:rsidR="00F457A8" w:rsidRPr="00760DC1">
        <w:tc>
          <w:tcPr>
            <w:tcW w:w="3288" w:type="dxa"/>
          </w:tcPr>
          <w:p w:rsidR="00F457A8" w:rsidRPr="00760DC1" w:rsidRDefault="00F457A8" w:rsidP="00F457A8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Supplies: $500</w:t>
            </w:r>
          </w:p>
        </w:tc>
      </w:tr>
      <w:tr w:rsidR="00F457A8" w:rsidRPr="00760DC1">
        <w:tc>
          <w:tcPr>
            <w:tcW w:w="3288" w:type="dxa"/>
          </w:tcPr>
          <w:p w:rsidR="00F457A8" w:rsidRPr="00760DC1" w:rsidRDefault="00F457A8" w:rsidP="00F411EF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Account’s Payable $1500</w:t>
            </w:r>
          </w:p>
        </w:tc>
      </w:tr>
      <w:tr w:rsidR="00F457A8" w:rsidRPr="00760DC1">
        <w:tc>
          <w:tcPr>
            <w:tcW w:w="3288" w:type="dxa"/>
          </w:tcPr>
          <w:p w:rsidR="00F457A8" w:rsidRPr="00760DC1" w:rsidRDefault="00F457A8" w:rsidP="00F411EF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Equipment $1</w:t>
            </w:r>
            <w:r w:rsidR="00A4734B" w:rsidRPr="00760DC1">
              <w:rPr>
                <w:rFonts w:ascii="Adobe Caslon Pro" w:hAnsi="Adobe Caslon Pro"/>
              </w:rPr>
              <w:t>,</w:t>
            </w:r>
            <w:r w:rsidRPr="00760DC1">
              <w:rPr>
                <w:rFonts w:ascii="Adobe Caslon Pro" w:hAnsi="Adobe Caslon Pro"/>
              </w:rPr>
              <w:t>500</w:t>
            </w:r>
          </w:p>
        </w:tc>
      </w:tr>
      <w:tr w:rsidR="00F457A8" w:rsidRPr="00760DC1">
        <w:tc>
          <w:tcPr>
            <w:tcW w:w="3288" w:type="dxa"/>
          </w:tcPr>
          <w:p w:rsidR="00F457A8" w:rsidRPr="00760DC1" w:rsidRDefault="00F457A8" w:rsidP="00F411EF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Accounts Receivable $1</w:t>
            </w:r>
            <w:r w:rsidR="00A4734B" w:rsidRPr="00760DC1">
              <w:rPr>
                <w:rFonts w:ascii="Adobe Caslon Pro" w:hAnsi="Adobe Caslon Pro"/>
              </w:rPr>
              <w:t>,</w:t>
            </w:r>
            <w:r w:rsidRPr="00760DC1">
              <w:rPr>
                <w:rFonts w:ascii="Adobe Caslon Pro" w:hAnsi="Adobe Caslon Pro"/>
              </w:rPr>
              <w:t>100</w:t>
            </w:r>
          </w:p>
        </w:tc>
      </w:tr>
      <w:tr w:rsidR="00F457A8" w:rsidRPr="00760DC1">
        <w:tc>
          <w:tcPr>
            <w:tcW w:w="3288" w:type="dxa"/>
          </w:tcPr>
          <w:p w:rsidR="00F457A8" w:rsidRPr="00760DC1" w:rsidRDefault="00F457A8" w:rsidP="00F411EF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Bank Loan $12,000</w:t>
            </w:r>
          </w:p>
        </w:tc>
      </w:tr>
      <w:tr w:rsidR="00F457A8" w:rsidRPr="00760DC1">
        <w:tc>
          <w:tcPr>
            <w:tcW w:w="3288" w:type="dxa"/>
          </w:tcPr>
          <w:p w:rsidR="00F457A8" w:rsidRPr="00760DC1" w:rsidRDefault="00F457A8" w:rsidP="00F411EF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Hair Product Inventory $250</w:t>
            </w:r>
          </w:p>
        </w:tc>
      </w:tr>
      <w:tr w:rsidR="00F457A8" w:rsidRPr="00760DC1">
        <w:tc>
          <w:tcPr>
            <w:tcW w:w="3288" w:type="dxa"/>
          </w:tcPr>
          <w:p w:rsidR="00F457A8" w:rsidRPr="00760DC1" w:rsidRDefault="00E37175" w:rsidP="00F411EF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 xml:space="preserve">Taxes Payable </w:t>
            </w:r>
            <w:r w:rsidR="00A4734B" w:rsidRPr="00760DC1">
              <w:rPr>
                <w:rFonts w:ascii="Adobe Caslon Pro" w:hAnsi="Adobe Caslon Pro"/>
              </w:rPr>
              <w:t>$4,700</w:t>
            </w:r>
          </w:p>
        </w:tc>
      </w:tr>
      <w:tr w:rsidR="00A4734B" w:rsidRPr="00760DC1">
        <w:tc>
          <w:tcPr>
            <w:tcW w:w="3288" w:type="dxa"/>
          </w:tcPr>
          <w:p w:rsidR="00A4734B" w:rsidRPr="00760DC1" w:rsidRDefault="000C4AFB" w:rsidP="00F411EF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Salaries Payable $19, 500</w:t>
            </w:r>
          </w:p>
        </w:tc>
      </w:tr>
    </w:tbl>
    <w:p w:rsidR="00A4734B" w:rsidRPr="00760DC1" w:rsidRDefault="00A4734B" w:rsidP="00F411EF">
      <w:pPr>
        <w:rPr>
          <w:rFonts w:ascii="Adobe Caslon Pro" w:hAnsi="Adobe Caslon Pro"/>
        </w:rPr>
      </w:pPr>
    </w:p>
    <w:p w:rsidR="00A4734B" w:rsidRPr="00760DC1" w:rsidRDefault="00A4734B" w:rsidP="00F411EF">
      <w:pPr>
        <w:rPr>
          <w:rFonts w:ascii="Adobe Caslon Pro" w:hAnsi="Adobe Caslon Pro"/>
        </w:rPr>
      </w:pPr>
    </w:p>
    <w:p w:rsidR="00A4734B" w:rsidRPr="00760DC1" w:rsidRDefault="00A4734B" w:rsidP="00F411EF">
      <w:pPr>
        <w:rPr>
          <w:rFonts w:ascii="Adobe Caslon Pro" w:hAnsi="Adobe Caslon Pro"/>
        </w:rPr>
      </w:pPr>
      <w:r w:rsidRPr="00760DC1">
        <w:rPr>
          <w:rFonts w:ascii="Adobe Caslon Pro" w:hAnsi="Adobe Caslon Pro"/>
        </w:rPr>
        <w:t xml:space="preserve">2. Income Statement </w:t>
      </w:r>
    </w:p>
    <w:p w:rsidR="00A4734B" w:rsidRPr="00760DC1" w:rsidRDefault="00A4734B" w:rsidP="00A4734B">
      <w:pPr>
        <w:rPr>
          <w:rFonts w:ascii="Adobe Caslon Pro" w:hAnsi="Adobe Caslon Pro"/>
        </w:rPr>
      </w:pPr>
    </w:p>
    <w:p w:rsidR="007364DE" w:rsidRPr="00760DC1" w:rsidRDefault="00A4734B" w:rsidP="00A4734B">
      <w:pPr>
        <w:rPr>
          <w:rFonts w:ascii="Adobe Caslon Pro" w:hAnsi="Adobe Caslon Pro"/>
        </w:rPr>
      </w:pPr>
      <w:r w:rsidRPr="00760DC1">
        <w:rPr>
          <w:rFonts w:ascii="Adobe Caslon Pro" w:hAnsi="Adobe Caslon Pro"/>
        </w:rPr>
        <w:t>Mr.</w:t>
      </w:r>
      <w:r w:rsidR="007364DE" w:rsidRPr="00760DC1">
        <w:rPr>
          <w:rFonts w:ascii="Adobe Caslon Pro" w:hAnsi="Adobe Caslon Pro"/>
        </w:rPr>
        <w:t xml:space="preserve"> Eason would also l</w:t>
      </w:r>
      <w:r w:rsidRPr="00760DC1">
        <w:rPr>
          <w:rFonts w:ascii="Adobe Caslon Pro" w:hAnsi="Adobe Caslon Pro"/>
        </w:rPr>
        <w:t xml:space="preserve">ike you to complete an Income statement for him. Look through the information and create an Income statement with the templates provided. </w:t>
      </w:r>
    </w:p>
    <w:p w:rsidR="007364DE" w:rsidRPr="00760DC1" w:rsidRDefault="007364DE" w:rsidP="00A4734B">
      <w:pPr>
        <w:rPr>
          <w:rFonts w:ascii="Adobe Caslon Pro" w:hAnsi="Adobe Caslon Pro"/>
        </w:rPr>
      </w:pPr>
    </w:p>
    <w:tbl>
      <w:tblPr>
        <w:tblStyle w:val="TableGrid"/>
        <w:tblW w:w="0" w:type="auto"/>
        <w:tblLook w:val="00BF"/>
      </w:tblPr>
      <w:tblGrid>
        <w:gridCol w:w="3441"/>
      </w:tblGrid>
      <w:tr w:rsidR="007364DE" w:rsidRPr="00760DC1">
        <w:tc>
          <w:tcPr>
            <w:tcW w:w="3441" w:type="dxa"/>
          </w:tcPr>
          <w:p w:rsidR="007364DE" w:rsidRPr="00760DC1" w:rsidRDefault="007364DE" w:rsidP="007364DE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Haircut Revenue   $110,000</w:t>
            </w:r>
          </w:p>
        </w:tc>
      </w:tr>
      <w:tr w:rsidR="007364DE" w:rsidRPr="00760DC1">
        <w:tc>
          <w:tcPr>
            <w:tcW w:w="3441" w:type="dxa"/>
          </w:tcPr>
          <w:p w:rsidR="007364DE" w:rsidRPr="00760DC1" w:rsidRDefault="007364DE" w:rsidP="007364DE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Salaries  $19,500</w:t>
            </w:r>
          </w:p>
        </w:tc>
      </w:tr>
      <w:tr w:rsidR="007364DE" w:rsidRPr="00760DC1">
        <w:tc>
          <w:tcPr>
            <w:tcW w:w="3441" w:type="dxa"/>
          </w:tcPr>
          <w:p w:rsidR="007364DE" w:rsidRPr="00760DC1" w:rsidRDefault="007364DE" w:rsidP="00A4734B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Rent        $15,000</w:t>
            </w:r>
          </w:p>
        </w:tc>
      </w:tr>
      <w:tr w:rsidR="007364DE" w:rsidRPr="00760DC1">
        <w:tc>
          <w:tcPr>
            <w:tcW w:w="3441" w:type="dxa"/>
          </w:tcPr>
          <w:p w:rsidR="007364DE" w:rsidRPr="00760DC1" w:rsidRDefault="007364DE" w:rsidP="00A4734B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Advertising  $1200</w:t>
            </w:r>
          </w:p>
        </w:tc>
      </w:tr>
      <w:tr w:rsidR="007364DE" w:rsidRPr="00760DC1">
        <w:tc>
          <w:tcPr>
            <w:tcW w:w="3441" w:type="dxa"/>
          </w:tcPr>
          <w:p w:rsidR="007364DE" w:rsidRPr="00760DC1" w:rsidRDefault="007364DE" w:rsidP="00A4734B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Supplies        $500</w:t>
            </w:r>
          </w:p>
        </w:tc>
      </w:tr>
      <w:tr w:rsidR="007364DE" w:rsidRPr="00760DC1">
        <w:tc>
          <w:tcPr>
            <w:tcW w:w="3441" w:type="dxa"/>
          </w:tcPr>
          <w:p w:rsidR="007364DE" w:rsidRPr="00760DC1" w:rsidRDefault="007364DE" w:rsidP="00A4734B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Utilities   $1500</w:t>
            </w:r>
          </w:p>
        </w:tc>
      </w:tr>
      <w:tr w:rsidR="007364DE" w:rsidRPr="00760DC1">
        <w:tc>
          <w:tcPr>
            <w:tcW w:w="3441" w:type="dxa"/>
          </w:tcPr>
          <w:p w:rsidR="007364DE" w:rsidRPr="00760DC1" w:rsidRDefault="007364DE" w:rsidP="00A4734B">
            <w:pPr>
              <w:rPr>
                <w:rFonts w:ascii="Adobe Caslon Pro" w:hAnsi="Adobe Caslon Pro"/>
              </w:rPr>
            </w:pPr>
            <w:r w:rsidRPr="00760DC1">
              <w:rPr>
                <w:rFonts w:ascii="Adobe Caslon Pro" w:hAnsi="Adobe Caslon Pro"/>
              </w:rPr>
              <w:t>Insurance  $900</w:t>
            </w:r>
          </w:p>
        </w:tc>
      </w:tr>
      <w:tr w:rsidR="007364DE" w:rsidRPr="00760DC1">
        <w:tc>
          <w:tcPr>
            <w:tcW w:w="3441" w:type="dxa"/>
          </w:tcPr>
          <w:p w:rsidR="007364DE" w:rsidRPr="00760DC1" w:rsidRDefault="007364DE" w:rsidP="00A4734B">
            <w:pPr>
              <w:rPr>
                <w:rFonts w:ascii="Adobe Caslon Pro" w:hAnsi="Adobe Caslon Pro"/>
              </w:rPr>
            </w:pPr>
          </w:p>
        </w:tc>
      </w:tr>
    </w:tbl>
    <w:p w:rsidR="00A4734B" w:rsidRDefault="00A4734B" w:rsidP="00A4734B"/>
    <w:p w:rsidR="000C4AFB" w:rsidRDefault="000C4AFB" w:rsidP="00A4734B"/>
    <w:p w:rsidR="00E159B7" w:rsidRDefault="00E159B7" w:rsidP="00A4734B"/>
    <w:p w:rsidR="00E159B7" w:rsidRDefault="00E159B7" w:rsidP="00A4734B"/>
    <w:p w:rsidR="000C4AFB" w:rsidRDefault="000C4AFB" w:rsidP="00A4734B"/>
    <w:tbl>
      <w:tblPr>
        <w:tblStyle w:val="TableGrid"/>
        <w:tblW w:w="0" w:type="auto"/>
        <w:tblLook w:val="00BF"/>
      </w:tblPr>
      <w:tblGrid>
        <w:gridCol w:w="1844"/>
        <w:gridCol w:w="1752"/>
        <w:gridCol w:w="1753"/>
        <w:gridCol w:w="1753"/>
        <w:gridCol w:w="1754"/>
      </w:tblGrid>
      <w:tr w:rsidR="000C4AFB">
        <w:tc>
          <w:tcPr>
            <w:tcW w:w="1771" w:type="dxa"/>
          </w:tcPr>
          <w:p w:rsidR="000C4AFB" w:rsidRDefault="000C4AFB" w:rsidP="00A4734B">
            <w:r>
              <w:t>Category</w:t>
            </w:r>
          </w:p>
        </w:tc>
        <w:tc>
          <w:tcPr>
            <w:tcW w:w="1771" w:type="dxa"/>
          </w:tcPr>
          <w:p w:rsidR="000C4AFB" w:rsidRDefault="000C4AFB" w:rsidP="00A4734B">
            <w:r>
              <w:t>Level 1</w:t>
            </w:r>
          </w:p>
        </w:tc>
        <w:tc>
          <w:tcPr>
            <w:tcW w:w="1771" w:type="dxa"/>
          </w:tcPr>
          <w:p w:rsidR="000C4AFB" w:rsidRDefault="000C4AFB" w:rsidP="00A4734B">
            <w:r>
              <w:t>Level 2</w:t>
            </w:r>
          </w:p>
        </w:tc>
        <w:tc>
          <w:tcPr>
            <w:tcW w:w="1771" w:type="dxa"/>
          </w:tcPr>
          <w:p w:rsidR="000C4AFB" w:rsidRDefault="000C4AFB" w:rsidP="00A4734B">
            <w:r>
              <w:t>Level 3</w:t>
            </w:r>
          </w:p>
        </w:tc>
        <w:tc>
          <w:tcPr>
            <w:tcW w:w="1772" w:type="dxa"/>
          </w:tcPr>
          <w:p w:rsidR="000C4AFB" w:rsidRDefault="000C4AFB" w:rsidP="00A4734B">
            <w:r>
              <w:t>Level 4</w:t>
            </w:r>
          </w:p>
        </w:tc>
      </w:tr>
      <w:tr w:rsidR="000C4AFB">
        <w:tc>
          <w:tcPr>
            <w:tcW w:w="1771" w:type="dxa"/>
          </w:tcPr>
          <w:p w:rsidR="000C4AFB" w:rsidRDefault="000C4AFB" w:rsidP="00A4734B">
            <w:r>
              <w:t>Thinking</w:t>
            </w:r>
          </w:p>
          <w:p w:rsidR="000C4AFB" w:rsidRPr="00760DC1" w:rsidRDefault="000C4AFB" w:rsidP="00A4734B">
            <w:pPr>
              <w:rPr>
                <w:sz w:val="16"/>
              </w:rPr>
            </w:pPr>
            <w:r w:rsidRPr="00760DC1">
              <w:rPr>
                <w:sz w:val="16"/>
              </w:rPr>
              <w:t>Ability to accurately separate assets/liabilities</w:t>
            </w:r>
          </w:p>
          <w:p w:rsidR="000C4AFB" w:rsidRDefault="000C4AFB" w:rsidP="00A4734B">
            <w:proofErr w:type="gramStart"/>
            <w:r w:rsidRPr="00760DC1">
              <w:rPr>
                <w:sz w:val="16"/>
              </w:rPr>
              <w:t>and</w:t>
            </w:r>
            <w:proofErr w:type="gramEnd"/>
            <w:r w:rsidRPr="00760DC1">
              <w:rPr>
                <w:sz w:val="16"/>
              </w:rPr>
              <w:t xml:space="preserve"> Revenue/ Expenses and calculate Equity and Net Income</w:t>
            </w:r>
          </w:p>
        </w:tc>
        <w:tc>
          <w:tcPr>
            <w:tcW w:w="1771" w:type="dxa"/>
          </w:tcPr>
          <w:p w:rsidR="000C4AFB" w:rsidRDefault="000C4AFB" w:rsidP="000C4AFB">
            <w:r>
              <w:t>Does so with a limited degree of effectiveness</w:t>
            </w:r>
          </w:p>
        </w:tc>
        <w:tc>
          <w:tcPr>
            <w:tcW w:w="1771" w:type="dxa"/>
          </w:tcPr>
          <w:p w:rsidR="000C4AFB" w:rsidRDefault="000C4AFB" w:rsidP="000C4AFB">
            <w:r>
              <w:t>Does so with a some degree of effectiveness</w:t>
            </w:r>
          </w:p>
        </w:tc>
        <w:tc>
          <w:tcPr>
            <w:tcW w:w="1771" w:type="dxa"/>
          </w:tcPr>
          <w:p w:rsidR="000C4AFB" w:rsidRDefault="000C4AFB" w:rsidP="00A4734B">
            <w:r>
              <w:t>Does so with a considerable degree of effectiveness</w:t>
            </w:r>
          </w:p>
        </w:tc>
        <w:tc>
          <w:tcPr>
            <w:tcW w:w="1772" w:type="dxa"/>
          </w:tcPr>
          <w:p w:rsidR="000C4AFB" w:rsidRDefault="000C4AFB" w:rsidP="00A4734B">
            <w:r>
              <w:t>Does so with a high degree of effectiveness</w:t>
            </w:r>
          </w:p>
        </w:tc>
      </w:tr>
      <w:tr w:rsidR="000C4AFB">
        <w:tc>
          <w:tcPr>
            <w:tcW w:w="1771" w:type="dxa"/>
          </w:tcPr>
          <w:p w:rsidR="000C4AFB" w:rsidRDefault="000C4AFB" w:rsidP="00A4734B">
            <w:r>
              <w:t>Communication</w:t>
            </w:r>
          </w:p>
          <w:p w:rsidR="000C4AFB" w:rsidRPr="00760DC1" w:rsidRDefault="000C4AFB" w:rsidP="00A4734B">
            <w:pPr>
              <w:rPr>
                <w:sz w:val="16"/>
              </w:rPr>
            </w:pPr>
            <w:r w:rsidRPr="00760DC1">
              <w:rPr>
                <w:sz w:val="16"/>
              </w:rPr>
              <w:t>Organization of numbers and information</w:t>
            </w:r>
          </w:p>
        </w:tc>
        <w:tc>
          <w:tcPr>
            <w:tcW w:w="1771" w:type="dxa"/>
          </w:tcPr>
          <w:p w:rsidR="000C4AFB" w:rsidRDefault="00760DC1" w:rsidP="00A4734B">
            <w:r>
              <w:t>Demonstrates a limited degree of organization</w:t>
            </w:r>
          </w:p>
        </w:tc>
        <w:tc>
          <w:tcPr>
            <w:tcW w:w="1771" w:type="dxa"/>
          </w:tcPr>
          <w:p w:rsidR="000C4AFB" w:rsidRDefault="00760DC1" w:rsidP="00A4734B">
            <w:r>
              <w:t>Demonstrates a good degree of organization</w:t>
            </w:r>
          </w:p>
        </w:tc>
        <w:tc>
          <w:tcPr>
            <w:tcW w:w="1771" w:type="dxa"/>
          </w:tcPr>
          <w:p w:rsidR="000C4AFB" w:rsidRDefault="00760DC1" w:rsidP="00A4734B">
            <w:r>
              <w:t>Demonstrates a considerable degree of organization</w:t>
            </w:r>
          </w:p>
        </w:tc>
        <w:tc>
          <w:tcPr>
            <w:tcW w:w="1772" w:type="dxa"/>
          </w:tcPr>
          <w:p w:rsidR="000C4AFB" w:rsidRDefault="000C4AFB" w:rsidP="00A4734B">
            <w:r>
              <w:t>Demonstrates a high degree of organization</w:t>
            </w:r>
          </w:p>
        </w:tc>
      </w:tr>
      <w:tr w:rsidR="000C4AFB">
        <w:tc>
          <w:tcPr>
            <w:tcW w:w="1771" w:type="dxa"/>
          </w:tcPr>
          <w:p w:rsidR="00760DC1" w:rsidRDefault="00760DC1" w:rsidP="00A4734B">
            <w:r>
              <w:t>Application</w:t>
            </w:r>
          </w:p>
          <w:p w:rsidR="000C4AFB" w:rsidRPr="00760DC1" w:rsidRDefault="00760DC1" w:rsidP="00A4734B">
            <w:pPr>
              <w:rPr>
                <w:sz w:val="16"/>
              </w:rPr>
            </w:pPr>
            <w:r w:rsidRPr="00760DC1">
              <w:rPr>
                <w:sz w:val="16"/>
              </w:rPr>
              <w:t>Ability to create a proper balance sheet and Income Statement (headings, setup, balance sheet balances out, totals underlined appropriately)</w:t>
            </w:r>
          </w:p>
        </w:tc>
        <w:tc>
          <w:tcPr>
            <w:tcW w:w="1771" w:type="dxa"/>
          </w:tcPr>
          <w:p w:rsidR="000C4AFB" w:rsidRDefault="00760DC1" w:rsidP="00A4734B">
            <w:r>
              <w:t>Does so with a limited degree of effectiveness</w:t>
            </w:r>
          </w:p>
        </w:tc>
        <w:tc>
          <w:tcPr>
            <w:tcW w:w="1771" w:type="dxa"/>
          </w:tcPr>
          <w:p w:rsidR="000C4AFB" w:rsidRDefault="00760DC1" w:rsidP="00A4734B">
            <w:r>
              <w:t>Does so with a some degree of effectiveness</w:t>
            </w:r>
          </w:p>
        </w:tc>
        <w:tc>
          <w:tcPr>
            <w:tcW w:w="1771" w:type="dxa"/>
          </w:tcPr>
          <w:p w:rsidR="000C4AFB" w:rsidRDefault="00760DC1" w:rsidP="00A4734B">
            <w:r>
              <w:t>Does so with a considerable degree of effectiveness</w:t>
            </w:r>
          </w:p>
        </w:tc>
        <w:tc>
          <w:tcPr>
            <w:tcW w:w="1772" w:type="dxa"/>
          </w:tcPr>
          <w:p w:rsidR="000C4AFB" w:rsidRDefault="00760DC1" w:rsidP="00A4734B">
            <w:r>
              <w:t>Does so with a high degree of effectiveness</w:t>
            </w:r>
          </w:p>
        </w:tc>
      </w:tr>
    </w:tbl>
    <w:p w:rsidR="00F411EF" w:rsidRPr="00A4734B" w:rsidRDefault="00F411EF" w:rsidP="00A4734B"/>
    <w:sectPr w:rsidR="00F411EF" w:rsidRPr="00A4734B" w:rsidSect="00F411E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dobe Caslon Pro">
    <w:panose1 w:val="0205050205050A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411EF"/>
    <w:rsid w:val="000C4AFB"/>
    <w:rsid w:val="007364DE"/>
    <w:rsid w:val="00760DC1"/>
    <w:rsid w:val="007B2A67"/>
    <w:rsid w:val="008200FD"/>
    <w:rsid w:val="009665B8"/>
    <w:rsid w:val="00A4734B"/>
    <w:rsid w:val="00D70527"/>
    <w:rsid w:val="00E159B7"/>
    <w:rsid w:val="00E37175"/>
    <w:rsid w:val="00F411EF"/>
    <w:rsid w:val="00F457A8"/>
    <w:rsid w:val="00FC60CC"/>
  </w:rsids>
  <m:mathPr>
    <m:mathFont m:val="Adobe Caslon Pro SmBd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457A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4A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323</Words>
  <Characters>1842</Characters>
  <Application>Microsoft Macintosh Word</Application>
  <DocSecurity>0</DocSecurity>
  <Lines>15</Lines>
  <Paragraphs>3</Paragraphs>
  <ScaleCrop>false</ScaleCrop>
  <Company>Toronto Prep School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3</cp:revision>
  <cp:lastPrinted>2014-12-03T22:42:00Z</cp:lastPrinted>
  <dcterms:created xsi:type="dcterms:W3CDTF">2014-11-26T23:44:00Z</dcterms:created>
  <dcterms:modified xsi:type="dcterms:W3CDTF">2016-05-06T13:41:00Z</dcterms:modified>
</cp:coreProperties>
</file>